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FEBE" w14:textId="77777777" w:rsidR="00E50729" w:rsidRDefault="004B5710" w:rsidP="00114ED6">
      <w:pPr>
        <w:shd w:val="clear" w:color="auto" w:fill="FFFFFF"/>
        <w:spacing w:line="510" w:lineRule="atLeast"/>
        <w:jc w:val="center"/>
        <w:textAlignment w:val="center"/>
        <w:outlineLvl w:val="0"/>
        <w:rPr>
          <w:rFonts w:eastAsia="Times New Roman" w:cstheme="minorHAnsi"/>
          <w:b/>
          <w:bCs/>
          <w:spacing w:val="-2"/>
          <w:kern w:val="36"/>
          <w:sz w:val="22"/>
          <w:szCs w:val="22"/>
          <w:highlight w:val="yellow"/>
        </w:rPr>
      </w:pPr>
      <w:r>
        <w:rPr>
          <w:rFonts w:eastAsia="Times New Roman" w:cstheme="minorHAnsi"/>
          <w:b/>
          <w:bCs/>
          <w:noProof/>
          <w:spacing w:val="-2"/>
          <w:kern w:val="36"/>
          <w:sz w:val="22"/>
          <w:szCs w:val="22"/>
        </w:rPr>
        <w:drawing>
          <wp:inline distT="0" distB="0" distL="0" distR="0" wp14:anchorId="7006B498" wp14:editId="4C4B1F48">
            <wp:extent cx="1590675" cy="759989"/>
            <wp:effectExtent l="0" t="0" r="0" b="0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m36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5" b="26666"/>
                    <a:stretch/>
                  </pic:blipFill>
                  <pic:spPr bwMode="auto">
                    <a:xfrm>
                      <a:off x="0" y="0"/>
                      <a:ext cx="1600649" cy="76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170ED" w14:textId="5B7D416A" w:rsidR="008D265B" w:rsidRPr="003C45BF" w:rsidRDefault="0071553B" w:rsidP="003C45BF">
      <w:pPr>
        <w:pStyle w:val="NoSpacing"/>
        <w:jc w:val="center"/>
        <w:rPr>
          <w:b/>
        </w:rPr>
      </w:pPr>
      <w:r>
        <w:rPr>
          <w:b/>
        </w:rPr>
        <w:t>dvm</w:t>
      </w:r>
      <w:r w:rsidR="004D791D" w:rsidRPr="008D265B">
        <w:rPr>
          <w:b/>
        </w:rPr>
        <w:t>360®</w:t>
      </w:r>
      <w:r w:rsidR="004A151F">
        <w:rPr>
          <w:b/>
        </w:rPr>
        <w:t xml:space="preserve"> Names Winners of 2020 </w:t>
      </w:r>
      <w:r w:rsidR="004A151F" w:rsidRPr="004A151F">
        <w:rPr>
          <w:b/>
        </w:rPr>
        <w:t>Hospital Design Competition</w:t>
      </w:r>
    </w:p>
    <w:p w14:paraId="21C60CE4" w14:textId="29FCAC74" w:rsidR="008D265B" w:rsidRPr="005E7DCB" w:rsidRDefault="005F3F7A" w:rsidP="008D265B">
      <w:pPr>
        <w:pStyle w:val="NoSpacing"/>
        <w:jc w:val="center"/>
        <w:rPr>
          <w:i/>
          <w:iCs/>
          <w:sz w:val="22"/>
          <w:szCs w:val="22"/>
        </w:rPr>
      </w:pPr>
      <w:r w:rsidRPr="005E7DCB">
        <w:rPr>
          <w:i/>
          <w:iCs/>
          <w:sz w:val="22"/>
          <w:szCs w:val="22"/>
        </w:rPr>
        <w:t xml:space="preserve">This </w:t>
      </w:r>
      <w:r w:rsidR="005C2E3F">
        <w:rPr>
          <w:i/>
          <w:iCs/>
          <w:sz w:val="22"/>
          <w:szCs w:val="22"/>
        </w:rPr>
        <w:t>contest highlights the top veterinary hospitals in the country</w:t>
      </w:r>
    </w:p>
    <w:p w14:paraId="45E943AB" w14:textId="77777777" w:rsidR="003C45BF" w:rsidRDefault="003C45BF" w:rsidP="008D265B">
      <w:pPr>
        <w:pStyle w:val="NoSpacing"/>
        <w:jc w:val="center"/>
        <w:rPr>
          <w:i/>
          <w:iCs/>
        </w:rPr>
      </w:pPr>
    </w:p>
    <w:p w14:paraId="20D5E3D8" w14:textId="0C881420" w:rsidR="00596646" w:rsidRPr="00521D77" w:rsidRDefault="00570F88" w:rsidP="00AA60CE">
      <w:pPr>
        <w:shd w:val="clear" w:color="auto" w:fill="FEFEFE"/>
        <w:spacing w:after="160" w:line="259" w:lineRule="auto"/>
        <w:rPr>
          <w:rFonts w:eastAsia="Times New Roman" w:cstheme="minorHAnsi"/>
          <w:sz w:val="22"/>
          <w:szCs w:val="22"/>
        </w:rPr>
      </w:pPr>
      <w:r w:rsidRPr="00793149">
        <w:rPr>
          <w:rFonts w:eastAsia="Times New Roman" w:cstheme="minorHAnsi"/>
          <w:sz w:val="22"/>
          <w:szCs w:val="22"/>
        </w:rPr>
        <w:t>(</w:t>
      </w:r>
      <w:r w:rsidR="00596646" w:rsidRPr="00793149">
        <w:rPr>
          <w:rFonts w:eastAsia="Times New Roman" w:cstheme="minorHAnsi"/>
          <w:sz w:val="22"/>
          <w:szCs w:val="22"/>
        </w:rPr>
        <w:t>CRANBURY, N.J.</w:t>
      </w:r>
      <w:r w:rsidRPr="00793149">
        <w:rPr>
          <w:rFonts w:eastAsia="Times New Roman" w:cstheme="minorHAnsi"/>
          <w:sz w:val="22"/>
          <w:szCs w:val="22"/>
        </w:rPr>
        <w:t xml:space="preserve"> – </w:t>
      </w:r>
      <w:proofErr w:type="gramStart"/>
      <w:r w:rsidR="004A151F">
        <w:rPr>
          <w:rFonts w:eastAsia="Times New Roman" w:cstheme="minorHAnsi"/>
          <w:sz w:val="22"/>
          <w:szCs w:val="22"/>
        </w:rPr>
        <w:t>Feb</w:t>
      </w:r>
      <w:r w:rsidR="00ED75EE">
        <w:rPr>
          <w:rFonts w:eastAsia="Times New Roman" w:cstheme="minorHAnsi"/>
          <w:sz w:val="22"/>
          <w:szCs w:val="22"/>
        </w:rPr>
        <w:t>.</w:t>
      </w:r>
      <w:r w:rsidRPr="004966D2">
        <w:rPr>
          <w:rFonts w:eastAsia="Times New Roman" w:cstheme="minorHAnsi"/>
          <w:sz w:val="22"/>
          <w:szCs w:val="22"/>
        </w:rPr>
        <w:t xml:space="preserve"> </w:t>
      </w:r>
      <w:r w:rsidR="004A07A9" w:rsidRPr="004966D2">
        <w:rPr>
          <w:rFonts w:eastAsia="Times New Roman" w:cstheme="minorHAnsi"/>
          <w:sz w:val="22"/>
          <w:szCs w:val="22"/>
        </w:rPr>
        <w:t>XX</w:t>
      </w:r>
      <w:r w:rsidRPr="00793149">
        <w:rPr>
          <w:rFonts w:eastAsia="Times New Roman" w:cstheme="minorHAnsi"/>
          <w:sz w:val="22"/>
          <w:szCs w:val="22"/>
        </w:rPr>
        <w:t>,</w:t>
      </w:r>
      <w:proofErr w:type="gramEnd"/>
      <w:r>
        <w:rPr>
          <w:rFonts w:eastAsia="Times New Roman" w:cstheme="minorHAnsi"/>
          <w:sz w:val="22"/>
          <w:szCs w:val="22"/>
        </w:rPr>
        <w:t xml:space="preserve"> 20</w:t>
      </w:r>
      <w:r w:rsidR="004A151F">
        <w:rPr>
          <w:rFonts w:eastAsia="Times New Roman" w:cstheme="minorHAnsi"/>
          <w:sz w:val="22"/>
          <w:szCs w:val="22"/>
        </w:rPr>
        <w:t>20</w:t>
      </w:r>
      <w:r>
        <w:rPr>
          <w:rFonts w:eastAsia="Times New Roman" w:cstheme="minorHAnsi"/>
          <w:sz w:val="22"/>
          <w:szCs w:val="22"/>
        </w:rPr>
        <w:t xml:space="preserve">) - </w:t>
      </w:r>
      <w:r w:rsidR="004A07A9" w:rsidRPr="004A07A9">
        <w:rPr>
          <w:rFonts w:eastAsia="Times New Roman" w:cstheme="minorHAnsi"/>
          <w:sz w:val="22"/>
          <w:szCs w:val="22"/>
        </w:rPr>
        <w:t xml:space="preserve">dvm360®, the No. 1 </w:t>
      </w:r>
      <w:r w:rsidR="004A07A9">
        <w:rPr>
          <w:rFonts w:eastAsia="Times New Roman" w:cstheme="minorHAnsi"/>
          <w:sz w:val="22"/>
          <w:szCs w:val="22"/>
        </w:rPr>
        <w:t xml:space="preserve">multimedia </w:t>
      </w:r>
      <w:r w:rsidR="004A07A9" w:rsidRPr="004A07A9">
        <w:rPr>
          <w:rFonts w:eastAsia="Times New Roman" w:cstheme="minorHAnsi"/>
          <w:sz w:val="22"/>
          <w:szCs w:val="22"/>
        </w:rPr>
        <w:t>platform in the veterinary space</w:t>
      </w:r>
      <w:r w:rsidR="00596646" w:rsidRPr="00114ED6">
        <w:rPr>
          <w:rFonts w:eastAsia="Times New Roman" w:cstheme="minorHAnsi"/>
          <w:sz w:val="22"/>
          <w:szCs w:val="22"/>
        </w:rPr>
        <w:t xml:space="preserve">, </w:t>
      </w:r>
      <w:r w:rsidR="00800FD6">
        <w:rPr>
          <w:rFonts w:eastAsia="Times New Roman" w:cstheme="minorHAnsi"/>
          <w:sz w:val="22"/>
          <w:szCs w:val="22"/>
        </w:rPr>
        <w:t xml:space="preserve">is pleased to </w:t>
      </w:r>
      <w:r w:rsidR="004A07A9" w:rsidRPr="00ED77FB">
        <w:rPr>
          <w:rFonts w:eastAsia="Times New Roman" w:cstheme="minorHAnsi"/>
          <w:sz w:val="22"/>
          <w:szCs w:val="22"/>
        </w:rPr>
        <w:t>announce</w:t>
      </w:r>
      <w:r w:rsidR="00800FD6">
        <w:rPr>
          <w:rFonts w:eastAsia="Times New Roman" w:cstheme="minorHAnsi"/>
          <w:sz w:val="22"/>
          <w:szCs w:val="22"/>
        </w:rPr>
        <w:t xml:space="preserve"> that </w:t>
      </w:r>
      <w:r w:rsidR="00521D77" w:rsidRPr="00521D77">
        <w:rPr>
          <w:rFonts w:eastAsia="Times New Roman" w:cstheme="minorHAnsi"/>
          <w:b/>
          <w:bCs/>
          <w:sz w:val="22"/>
          <w:szCs w:val="22"/>
        </w:rPr>
        <w:t>Tustin Legacy Animal Hospital</w:t>
      </w:r>
      <w:r w:rsidR="00521D77">
        <w:rPr>
          <w:rFonts w:eastAsia="Times New Roman" w:cstheme="minorHAnsi"/>
          <w:sz w:val="22"/>
          <w:szCs w:val="22"/>
        </w:rPr>
        <w:t xml:space="preserve"> and </w:t>
      </w:r>
      <w:r w:rsidR="00521D77" w:rsidRPr="00521D77">
        <w:rPr>
          <w:rFonts w:eastAsia="Times New Roman" w:cstheme="minorHAnsi"/>
          <w:b/>
          <w:bCs/>
          <w:sz w:val="22"/>
          <w:szCs w:val="22"/>
        </w:rPr>
        <w:t>Prescott Animal Hospital</w:t>
      </w:r>
      <w:r w:rsidR="00521D77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521D77">
        <w:rPr>
          <w:rFonts w:eastAsia="Times New Roman" w:cstheme="minorHAnsi"/>
          <w:sz w:val="22"/>
          <w:szCs w:val="22"/>
        </w:rPr>
        <w:t xml:space="preserve">have been named </w:t>
      </w:r>
      <w:r w:rsidR="00D12AE3">
        <w:rPr>
          <w:rFonts w:eastAsia="Times New Roman" w:cstheme="minorHAnsi"/>
          <w:sz w:val="22"/>
          <w:szCs w:val="22"/>
        </w:rPr>
        <w:t xml:space="preserve">as </w:t>
      </w:r>
      <w:r w:rsidR="00521D77">
        <w:rPr>
          <w:rFonts w:eastAsia="Times New Roman" w:cstheme="minorHAnsi"/>
          <w:sz w:val="22"/>
          <w:szCs w:val="22"/>
        </w:rPr>
        <w:t>winners of the 2020 Hospital Design Competition.</w:t>
      </w:r>
    </w:p>
    <w:p w14:paraId="48929E73" w14:textId="7109C252" w:rsidR="00036FFE" w:rsidRDefault="00596646" w:rsidP="00AA60CE">
      <w:pPr>
        <w:shd w:val="clear" w:color="auto" w:fill="FEFEFE"/>
        <w:spacing w:after="160" w:line="259" w:lineRule="auto"/>
        <w:rPr>
          <w:rFonts w:eastAsia="Times New Roman" w:cstheme="minorHAnsi"/>
          <w:sz w:val="22"/>
          <w:szCs w:val="22"/>
        </w:rPr>
      </w:pPr>
      <w:r w:rsidRPr="00036FFE">
        <w:rPr>
          <w:rFonts w:eastAsia="Times New Roman" w:cstheme="minorHAnsi"/>
          <w:sz w:val="22"/>
          <w:szCs w:val="22"/>
        </w:rPr>
        <w:t>“</w:t>
      </w:r>
      <w:r w:rsidR="005C2E3F">
        <w:rPr>
          <w:rFonts w:eastAsia="Times New Roman" w:cstheme="minorHAnsi"/>
          <w:sz w:val="22"/>
          <w:szCs w:val="22"/>
        </w:rPr>
        <w:t>Congratulations to the winners of the 2020 Hospital Design Competition</w:t>
      </w:r>
      <w:r w:rsidRPr="00036FFE">
        <w:rPr>
          <w:rFonts w:eastAsia="Times New Roman" w:cstheme="minorHAnsi"/>
          <w:sz w:val="22"/>
          <w:szCs w:val="22"/>
        </w:rPr>
        <w:t>,”</w:t>
      </w:r>
      <w:r w:rsidRPr="0034609F">
        <w:rPr>
          <w:rFonts w:eastAsia="Times New Roman" w:cstheme="minorHAnsi"/>
          <w:sz w:val="22"/>
          <w:szCs w:val="22"/>
        </w:rPr>
        <w:t xml:space="preserve"> </w:t>
      </w:r>
      <w:r w:rsidR="008F421F">
        <w:rPr>
          <w:rFonts w:eastAsia="Times New Roman" w:cstheme="minorHAnsi"/>
          <w:sz w:val="22"/>
          <w:szCs w:val="22"/>
        </w:rPr>
        <w:t xml:space="preserve">said </w:t>
      </w:r>
      <w:r w:rsidR="009029E2" w:rsidRPr="009029E2">
        <w:rPr>
          <w:rFonts w:eastAsia="Times New Roman" w:cstheme="minorHAnsi"/>
          <w:sz w:val="22"/>
          <w:szCs w:val="22"/>
        </w:rPr>
        <w:t xml:space="preserve">Mike Hennessy Jr., president and CEO of MJH Life Sciences™, the parent company of dvm360®. </w:t>
      </w:r>
      <w:r w:rsidR="00036FFE">
        <w:rPr>
          <w:rFonts w:eastAsia="Times New Roman" w:cstheme="minorHAnsi"/>
          <w:sz w:val="22"/>
          <w:szCs w:val="22"/>
        </w:rPr>
        <w:t>“</w:t>
      </w:r>
      <w:r w:rsidR="005C2E3F">
        <w:rPr>
          <w:rFonts w:eastAsia="Times New Roman" w:cstheme="minorHAnsi"/>
          <w:sz w:val="22"/>
          <w:szCs w:val="22"/>
        </w:rPr>
        <w:t xml:space="preserve">A panel of expert veterinary architects selected the winners after judging them </w:t>
      </w:r>
      <w:r w:rsidR="00235E73">
        <w:rPr>
          <w:rFonts w:eastAsia="Times New Roman" w:cstheme="minorHAnsi"/>
          <w:sz w:val="22"/>
          <w:szCs w:val="22"/>
        </w:rPr>
        <w:t>i</w:t>
      </w:r>
      <w:r w:rsidR="005C2E3F">
        <w:rPr>
          <w:rFonts w:eastAsia="Times New Roman" w:cstheme="minorHAnsi"/>
          <w:sz w:val="22"/>
          <w:szCs w:val="22"/>
        </w:rPr>
        <w:t>n several categories</w:t>
      </w:r>
      <w:r w:rsidR="00D12AE3">
        <w:rPr>
          <w:rFonts w:eastAsia="Times New Roman" w:cstheme="minorHAnsi"/>
          <w:sz w:val="22"/>
          <w:szCs w:val="22"/>
        </w:rPr>
        <w:t>,</w:t>
      </w:r>
      <w:r w:rsidR="005C2E3F">
        <w:rPr>
          <w:rFonts w:eastAsia="Times New Roman" w:cstheme="minorHAnsi"/>
          <w:sz w:val="22"/>
          <w:szCs w:val="22"/>
        </w:rPr>
        <w:t xml:space="preserve"> including site plan, finish materials and design</w:t>
      </w:r>
      <w:r w:rsidR="00036FFE">
        <w:rPr>
          <w:rFonts w:eastAsia="Times New Roman" w:cstheme="minorHAnsi"/>
          <w:sz w:val="22"/>
          <w:szCs w:val="22"/>
        </w:rPr>
        <w:t>.”</w:t>
      </w:r>
    </w:p>
    <w:p w14:paraId="5CA2E60D" w14:textId="1E70AAE5" w:rsidR="00CE0092" w:rsidRDefault="00DA4B9F" w:rsidP="00AA60CE">
      <w:pPr>
        <w:shd w:val="clear" w:color="auto" w:fill="FEFEFE"/>
        <w:spacing w:after="160" w:line="259" w:lineRule="auto"/>
        <w:rPr>
          <w:rFonts w:eastAsia="Times New Roman" w:cstheme="minorHAnsi"/>
          <w:sz w:val="22"/>
          <w:szCs w:val="22"/>
        </w:rPr>
      </w:pPr>
      <w:hyperlink r:id="rId6" w:history="1">
        <w:r w:rsidR="00CE0092" w:rsidRPr="0059419C">
          <w:rPr>
            <w:rStyle w:val="Hyperlink"/>
            <w:rFonts w:eastAsia="Times New Roman" w:cstheme="minorHAnsi"/>
            <w:sz w:val="22"/>
            <w:szCs w:val="22"/>
          </w:rPr>
          <w:t>Tustin Legacy Animal Hospital</w:t>
        </w:r>
      </w:hyperlink>
      <w:r w:rsidR="00CE0092">
        <w:rPr>
          <w:rFonts w:eastAsia="Times New Roman" w:cstheme="minorHAnsi"/>
          <w:sz w:val="22"/>
          <w:szCs w:val="22"/>
        </w:rPr>
        <w:t xml:space="preserve"> was awarded </w:t>
      </w:r>
      <w:r w:rsidR="005E5815">
        <w:rPr>
          <w:rFonts w:eastAsia="Times New Roman" w:cstheme="minorHAnsi"/>
          <w:sz w:val="22"/>
          <w:szCs w:val="22"/>
        </w:rPr>
        <w:t>H</w:t>
      </w:r>
      <w:r w:rsidR="00CE0092">
        <w:rPr>
          <w:rFonts w:eastAsia="Times New Roman" w:cstheme="minorHAnsi"/>
          <w:sz w:val="22"/>
          <w:szCs w:val="22"/>
        </w:rPr>
        <w:t xml:space="preserve">ospital of the </w:t>
      </w:r>
      <w:r w:rsidR="005E5815">
        <w:rPr>
          <w:rFonts w:eastAsia="Times New Roman" w:cstheme="minorHAnsi"/>
          <w:sz w:val="22"/>
          <w:szCs w:val="22"/>
        </w:rPr>
        <w:t>Y</w:t>
      </w:r>
      <w:r w:rsidR="00CE0092">
        <w:rPr>
          <w:rFonts w:eastAsia="Times New Roman" w:cstheme="minorHAnsi"/>
          <w:sz w:val="22"/>
          <w:szCs w:val="22"/>
        </w:rPr>
        <w:t>ear</w:t>
      </w:r>
      <w:r w:rsidR="00A77EA7">
        <w:rPr>
          <w:rFonts w:eastAsia="Times New Roman" w:cstheme="minorHAnsi"/>
          <w:sz w:val="22"/>
          <w:szCs w:val="22"/>
        </w:rPr>
        <w:t xml:space="preserve"> in the “</w:t>
      </w:r>
      <w:r w:rsidR="0067023A">
        <w:rPr>
          <w:rFonts w:eastAsia="Times New Roman" w:cstheme="minorHAnsi"/>
          <w:sz w:val="22"/>
          <w:szCs w:val="22"/>
        </w:rPr>
        <w:t>u</w:t>
      </w:r>
      <w:r w:rsidR="00A77EA7" w:rsidRPr="00A77EA7">
        <w:rPr>
          <w:rFonts w:eastAsia="Times New Roman" w:cstheme="minorHAnsi"/>
          <w:sz w:val="22"/>
          <w:szCs w:val="22"/>
        </w:rPr>
        <w:t>nder 8,000 square feet</w:t>
      </w:r>
      <w:r w:rsidR="00A77EA7">
        <w:rPr>
          <w:rFonts w:eastAsia="Times New Roman" w:cstheme="minorHAnsi"/>
          <w:sz w:val="22"/>
          <w:szCs w:val="22"/>
        </w:rPr>
        <w:t xml:space="preserve">” category. </w:t>
      </w:r>
      <w:r w:rsidR="005E7DCB">
        <w:rPr>
          <w:rFonts w:eastAsia="Times New Roman" w:cstheme="minorHAnsi"/>
          <w:sz w:val="22"/>
          <w:szCs w:val="22"/>
        </w:rPr>
        <w:t xml:space="preserve">Tustin aims to provide a low-stress visit for pets and owners by providing personalized appointments </w:t>
      </w:r>
      <w:r w:rsidR="0067023A">
        <w:rPr>
          <w:rFonts w:eastAsia="Times New Roman" w:cstheme="minorHAnsi"/>
          <w:sz w:val="22"/>
          <w:szCs w:val="22"/>
        </w:rPr>
        <w:t xml:space="preserve">and </w:t>
      </w:r>
      <w:r w:rsidR="005E7DCB">
        <w:rPr>
          <w:rFonts w:eastAsia="Times New Roman" w:cstheme="minorHAnsi"/>
          <w:sz w:val="22"/>
          <w:szCs w:val="22"/>
        </w:rPr>
        <w:t xml:space="preserve">a gentle approach. </w:t>
      </w:r>
      <w:r w:rsidR="0059419C">
        <w:rPr>
          <w:rFonts w:eastAsia="Times New Roman" w:cstheme="minorHAnsi"/>
          <w:sz w:val="22"/>
          <w:szCs w:val="22"/>
        </w:rPr>
        <w:t>The private veterinary hospital offers progressive veterinary medicine with a forward-thinking approach and a relaxed environment for p</w:t>
      </w:r>
      <w:r w:rsidR="00446AF5">
        <w:rPr>
          <w:rFonts w:eastAsia="Times New Roman" w:cstheme="minorHAnsi"/>
          <w:sz w:val="22"/>
          <w:szCs w:val="22"/>
        </w:rPr>
        <w:t>atient</w:t>
      </w:r>
      <w:r w:rsidR="0059419C">
        <w:rPr>
          <w:rFonts w:eastAsia="Times New Roman" w:cstheme="minorHAnsi"/>
          <w:sz w:val="22"/>
          <w:szCs w:val="22"/>
        </w:rPr>
        <w:t>s.</w:t>
      </w:r>
    </w:p>
    <w:p w14:paraId="031E694B" w14:textId="5F6E63EE" w:rsidR="00AF5D32" w:rsidRDefault="00DA4B9F" w:rsidP="00AA60CE">
      <w:pPr>
        <w:shd w:val="clear" w:color="auto" w:fill="FEFEFE"/>
        <w:spacing w:after="160" w:line="259" w:lineRule="auto"/>
        <w:rPr>
          <w:rFonts w:eastAsia="Times New Roman" w:cstheme="minorHAnsi"/>
          <w:sz w:val="22"/>
          <w:szCs w:val="22"/>
        </w:rPr>
      </w:pPr>
      <w:hyperlink r:id="rId7" w:history="1">
        <w:r w:rsidR="00521D77" w:rsidRPr="00CE0092">
          <w:rPr>
            <w:rStyle w:val="Hyperlink"/>
            <w:rFonts w:eastAsia="Times New Roman" w:cstheme="minorHAnsi"/>
            <w:sz w:val="22"/>
            <w:szCs w:val="22"/>
          </w:rPr>
          <w:t>Prescott Animal Hospital</w:t>
        </w:r>
      </w:hyperlink>
      <w:r w:rsidR="00521D77">
        <w:rPr>
          <w:rFonts w:eastAsia="Times New Roman" w:cstheme="minorHAnsi"/>
          <w:sz w:val="22"/>
          <w:szCs w:val="22"/>
        </w:rPr>
        <w:t xml:space="preserve"> was awarded </w:t>
      </w:r>
      <w:r w:rsidR="005E5815">
        <w:rPr>
          <w:rFonts w:eastAsia="Times New Roman" w:cstheme="minorHAnsi"/>
          <w:sz w:val="22"/>
          <w:szCs w:val="22"/>
        </w:rPr>
        <w:t>H</w:t>
      </w:r>
      <w:r w:rsidR="00521D77">
        <w:rPr>
          <w:rFonts w:eastAsia="Times New Roman" w:cstheme="minorHAnsi"/>
          <w:sz w:val="22"/>
          <w:szCs w:val="22"/>
        </w:rPr>
        <w:t xml:space="preserve">ospital of the </w:t>
      </w:r>
      <w:r w:rsidR="005E5815">
        <w:rPr>
          <w:rFonts w:eastAsia="Times New Roman" w:cstheme="minorHAnsi"/>
          <w:sz w:val="22"/>
          <w:szCs w:val="22"/>
        </w:rPr>
        <w:t>Y</w:t>
      </w:r>
      <w:r w:rsidR="00521D77">
        <w:rPr>
          <w:rFonts w:eastAsia="Times New Roman" w:cstheme="minorHAnsi"/>
          <w:sz w:val="22"/>
          <w:szCs w:val="22"/>
        </w:rPr>
        <w:t>ear in the “</w:t>
      </w:r>
      <w:r w:rsidR="0067023A">
        <w:rPr>
          <w:rFonts w:eastAsia="Times New Roman" w:cstheme="minorHAnsi"/>
          <w:sz w:val="22"/>
          <w:szCs w:val="22"/>
        </w:rPr>
        <w:t>m</w:t>
      </w:r>
      <w:r w:rsidR="00521D77" w:rsidRPr="00521D77">
        <w:rPr>
          <w:rFonts w:eastAsia="Times New Roman" w:cstheme="minorHAnsi"/>
          <w:sz w:val="22"/>
          <w:szCs w:val="22"/>
        </w:rPr>
        <w:t>ore than 8,000 square feet</w:t>
      </w:r>
      <w:r w:rsidR="00521D77">
        <w:rPr>
          <w:rFonts w:eastAsia="Times New Roman" w:cstheme="minorHAnsi"/>
          <w:sz w:val="22"/>
          <w:szCs w:val="22"/>
        </w:rPr>
        <w:t xml:space="preserve">” category. The hospital </w:t>
      </w:r>
      <w:r w:rsidR="00CE0092">
        <w:rPr>
          <w:rFonts w:eastAsia="Times New Roman" w:cstheme="minorHAnsi"/>
          <w:sz w:val="22"/>
          <w:szCs w:val="22"/>
        </w:rPr>
        <w:t>serves patients in Prescott, Arizona</w:t>
      </w:r>
      <w:r w:rsidR="00D12AE3">
        <w:rPr>
          <w:rFonts w:eastAsia="Times New Roman" w:cstheme="minorHAnsi"/>
          <w:sz w:val="22"/>
          <w:szCs w:val="22"/>
        </w:rPr>
        <w:t>,</w:t>
      </w:r>
      <w:r w:rsidR="00CE0092">
        <w:rPr>
          <w:rFonts w:eastAsia="Times New Roman" w:cstheme="minorHAnsi"/>
          <w:sz w:val="22"/>
          <w:szCs w:val="22"/>
        </w:rPr>
        <w:t xml:space="preserve"> and</w:t>
      </w:r>
      <w:r w:rsidR="00D12AE3">
        <w:rPr>
          <w:rFonts w:eastAsia="Times New Roman" w:cstheme="minorHAnsi"/>
          <w:sz w:val="22"/>
          <w:szCs w:val="22"/>
        </w:rPr>
        <w:t xml:space="preserve"> says it</w:t>
      </w:r>
      <w:r w:rsidR="00CE0092">
        <w:rPr>
          <w:rFonts w:eastAsia="Times New Roman" w:cstheme="minorHAnsi"/>
          <w:sz w:val="22"/>
          <w:szCs w:val="22"/>
        </w:rPr>
        <w:t xml:space="preserve"> strives to keep a “hometown, family feeling” and build a bond with </w:t>
      </w:r>
      <w:r w:rsidR="00D12AE3">
        <w:rPr>
          <w:rFonts w:eastAsia="Times New Roman" w:cstheme="minorHAnsi"/>
          <w:sz w:val="22"/>
          <w:szCs w:val="22"/>
        </w:rPr>
        <w:t xml:space="preserve">both </w:t>
      </w:r>
      <w:r w:rsidR="00CE0092">
        <w:rPr>
          <w:rFonts w:eastAsia="Times New Roman" w:cstheme="minorHAnsi"/>
          <w:sz w:val="22"/>
          <w:szCs w:val="22"/>
        </w:rPr>
        <w:t xml:space="preserve">pets and </w:t>
      </w:r>
      <w:r w:rsidR="00446AF5">
        <w:rPr>
          <w:rFonts w:eastAsia="Times New Roman" w:cstheme="minorHAnsi"/>
          <w:sz w:val="22"/>
          <w:szCs w:val="22"/>
        </w:rPr>
        <w:t xml:space="preserve">their </w:t>
      </w:r>
      <w:r w:rsidR="00CE0092">
        <w:rPr>
          <w:rFonts w:eastAsia="Times New Roman" w:cstheme="minorHAnsi"/>
          <w:sz w:val="22"/>
          <w:szCs w:val="22"/>
        </w:rPr>
        <w:t xml:space="preserve">owners. The </w:t>
      </w:r>
      <w:r w:rsidR="00D12AE3">
        <w:rPr>
          <w:rFonts w:eastAsia="Times New Roman" w:cstheme="minorHAnsi"/>
          <w:sz w:val="22"/>
          <w:szCs w:val="22"/>
        </w:rPr>
        <w:t>h</w:t>
      </w:r>
      <w:r w:rsidR="00CE0092">
        <w:rPr>
          <w:rFonts w:eastAsia="Times New Roman" w:cstheme="minorHAnsi"/>
          <w:sz w:val="22"/>
          <w:szCs w:val="22"/>
        </w:rPr>
        <w:t>ospital prioritiz</w:t>
      </w:r>
      <w:r w:rsidR="00D12AE3">
        <w:rPr>
          <w:rFonts w:eastAsia="Times New Roman" w:cstheme="minorHAnsi"/>
          <w:sz w:val="22"/>
          <w:szCs w:val="22"/>
        </w:rPr>
        <w:t>es</w:t>
      </w:r>
      <w:r w:rsidR="00CE0092">
        <w:rPr>
          <w:rFonts w:eastAsia="Times New Roman" w:cstheme="minorHAnsi"/>
          <w:sz w:val="22"/>
          <w:szCs w:val="22"/>
        </w:rPr>
        <w:t xml:space="preserve"> individualized patient care while working to use the most cutting-edge veterinary technology.  </w:t>
      </w:r>
    </w:p>
    <w:p w14:paraId="40726E44" w14:textId="6AB9FA1B" w:rsidR="00AF5D32" w:rsidRDefault="00800FD6" w:rsidP="00ED75EE">
      <w:pPr>
        <w:shd w:val="clear" w:color="auto" w:fill="FEFEFE"/>
        <w:spacing w:after="160" w:line="259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For the </w:t>
      </w:r>
      <w:r w:rsidR="00D12AE3">
        <w:rPr>
          <w:rFonts w:eastAsia="Times New Roman" w:cstheme="minorHAnsi"/>
          <w:sz w:val="22"/>
          <w:szCs w:val="22"/>
        </w:rPr>
        <w:t>p</w:t>
      </w:r>
      <w:r>
        <w:rPr>
          <w:rFonts w:eastAsia="Times New Roman" w:cstheme="minorHAnsi"/>
          <w:sz w:val="22"/>
          <w:szCs w:val="22"/>
        </w:rPr>
        <w:t>ast 50 years, t</w:t>
      </w:r>
      <w:r w:rsidR="00AF5D32" w:rsidRPr="00AF5D32">
        <w:rPr>
          <w:rFonts w:eastAsia="Times New Roman" w:cstheme="minorHAnsi"/>
          <w:sz w:val="22"/>
          <w:szCs w:val="22"/>
        </w:rPr>
        <w:t xml:space="preserve">he dvm360® Hospital Design Competition has honored the </w:t>
      </w:r>
      <w:r w:rsidR="00235E73">
        <w:rPr>
          <w:rFonts w:eastAsia="Times New Roman" w:cstheme="minorHAnsi"/>
          <w:sz w:val="22"/>
          <w:szCs w:val="22"/>
        </w:rPr>
        <w:t xml:space="preserve">most attractive, efficient and customer-friendly </w:t>
      </w:r>
      <w:r w:rsidR="00AF5D32" w:rsidRPr="00AF5D32">
        <w:rPr>
          <w:rFonts w:eastAsia="Times New Roman" w:cstheme="minorHAnsi"/>
          <w:sz w:val="22"/>
          <w:szCs w:val="22"/>
        </w:rPr>
        <w:t>veterinary hospitals in the United States</w:t>
      </w:r>
      <w:r>
        <w:rPr>
          <w:rFonts w:eastAsia="Times New Roman" w:cstheme="minorHAnsi"/>
          <w:sz w:val="22"/>
          <w:szCs w:val="22"/>
        </w:rPr>
        <w:t xml:space="preserve">. </w:t>
      </w:r>
      <w:r w:rsidR="00AF5D32" w:rsidRPr="00AF5D32">
        <w:rPr>
          <w:rFonts w:eastAsia="Times New Roman" w:cstheme="minorHAnsi"/>
          <w:sz w:val="22"/>
          <w:szCs w:val="22"/>
        </w:rPr>
        <w:t>Today the competition recognizes newly built or remodeled hospitals in two categories</w:t>
      </w:r>
      <w:r w:rsidR="00D12AE3">
        <w:rPr>
          <w:rFonts w:eastAsia="Times New Roman" w:cstheme="minorHAnsi"/>
          <w:sz w:val="22"/>
          <w:szCs w:val="22"/>
        </w:rPr>
        <w:t xml:space="preserve"> </w:t>
      </w:r>
      <w:r w:rsidR="00AF5D32" w:rsidRPr="00EB4926">
        <w:rPr>
          <w:rFonts w:eastAsia="Times New Roman" w:cstheme="minorHAnsi"/>
          <w:sz w:val="22"/>
          <w:szCs w:val="22"/>
        </w:rPr>
        <w:t>—</w:t>
      </w:r>
      <w:r w:rsidR="00D12AE3">
        <w:rPr>
          <w:rFonts w:eastAsia="Times New Roman" w:cstheme="minorHAnsi"/>
          <w:sz w:val="22"/>
          <w:szCs w:val="22"/>
        </w:rPr>
        <w:t xml:space="preserve"> </w:t>
      </w:r>
      <w:r w:rsidR="00AF5D32" w:rsidRPr="00EB4926">
        <w:rPr>
          <w:rFonts w:eastAsia="Times New Roman" w:cstheme="minorHAnsi"/>
          <w:sz w:val="22"/>
          <w:szCs w:val="22"/>
        </w:rPr>
        <w:t xml:space="preserve">over </w:t>
      </w:r>
      <w:r w:rsidR="00D12AE3">
        <w:rPr>
          <w:rFonts w:eastAsia="Times New Roman" w:cstheme="minorHAnsi"/>
          <w:sz w:val="22"/>
          <w:szCs w:val="22"/>
        </w:rPr>
        <w:t xml:space="preserve">and under </w:t>
      </w:r>
      <w:r w:rsidR="00AF5D32" w:rsidRPr="00EB4926">
        <w:rPr>
          <w:rFonts w:eastAsia="Times New Roman" w:cstheme="minorHAnsi"/>
          <w:sz w:val="22"/>
          <w:szCs w:val="22"/>
        </w:rPr>
        <w:t>8,000 square feet</w:t>
      </w:r>
      <w:r w:rsidR="00D12AE3">
        <w:rPr>
          <w:rFonts w:eastAsia="Times New Roman" w:cstheme="minorHAnsi"/>
          <w:sz w:val="22"/>
          <w:szCs w:val="22"/>
        </w:rPr>
        <w:t xml:space="preserve"> </w:t>
      </w:r>
      <w:r w:rsidR="00AF5D32" w:rsidRPr="00EB4926">
        <w:rPr>
          <w:rFonts w:eastAsia="Times New Roman" w:cstheme="minorHAnsi"/>
          <w:sz w:val="22"/>
          <w:szCs w:val="22"/>
        </w:rPr>
        <w:t>—</w:t>
      </w:r>
      <w:r w:rsidR="00D12AE3">
        <w:rPr>
          <w:rFonts w:eastAsia="Times New Roman" w:cstheme="minorHAnsi"/>
          <w:sz w:val="22"/>
          <w:szCs w:val="22"/>
        </w:rPr>
        <w:t xml:space="preserve"> </w:t>
      </w:r>
      <w:r w:rsidR="00AF5D32" w:rsidRPr="00EB4926">
        <w:rPr>
          <w:rFonts w:eastAsia="Times New Roman" w:cstheme="minorHAnsi"/>
          <w:sz w:val="22"/>
          <w:szCs w:val="22"/>
        </w:rPr>
        <w:t xml:space="preserve">judged by an expert panel of veterinary architects. Winners are featured </w:t>
      </w:r>
      <w:r w:rsidR="00446AF5">
        <w:rPr>
          <w:rFonts w:eastAsia="Times New Roman" w:cstheme="minorHAnsi"/>
          <w:sz w:val="22"/>
          <w:szCs w:val="22"/>
        </w:rPr>
        <w:t>i</w:t>
      </w:r>
      <w:r>
        <w:rPr>
          <w:rFonts w:eastAsia="Times New Roman" w:cstheme="minorHAnsi"/>
          <w:sz w:val="22"/>
          <w:szCs w:val="22"/>
        </w:rPr>
        <w:t>n</w:t>
      </w:r>
      <w:r w:rsidRPr="00EB4926">
        <w:rPr>
          <w:rFonts w:eastAsia="Times New Roman" w:cstheme="minorHAnsi"/>
          <w:sz w:val="22"/>
          <w:szCs w:val="22"/>
        </w:rPr>
        <w:t xml:space="preserve"> </w:t>
      </w:r>
      <w:r w:rsidR="00AF5D32" w:rsidRPr="005E5815">
        <w:rPr>
          <w:rFonts w:eastAsia="Times New Roman" w:cstheme="minorHAnsi"/>
          <w:i/>
          <w:iCs/>
          <w:sz w:val="22"/>
          <w:szCs w:val="22"/>
        </w:rPr>
        <w:t>dvm360</w:t>
      </w:r>
      <w:r w:rsidR="00D12AE3" w:rsidRPr="00AF5D32">
        <w:rPr>
          <w:rFonts w:eastAsia="Times New Roman" w:cstheme="minorHAnsi"/>
          <w:sz w:val="22"/>
          <w:szCs w:val="22"/>
        </w:rPr>
        <w:t>®</w:t>
      </w:r>
      <w:r w:rsidR="00235E73">
        <w:rPr>
          <w:rFonts w:eastAsia="Times New Roman" w:cstheme="minorHAnsi"/>
          <w:sz w:val="22"/>
          <w:szCs w:val="22"/>
        </w:rPr>
        <w:t xml:space="preserve"> </w:t>
      </w:r>
      <w:r w:rsidR="00AF5D32" w:rsidRPr="00EB4926">
        <w:rPr>
          <w:rFonts w:eastAsia="Times New Roman" w:cstheme="minorHAnsi"/>
          <w:sz w:val="22"/>
          <w:szCs w:val="22"/>
        </w:rPr>
        <w:t xml:space="preserve">magazine and on </w:t>
      </w:r>
      <w:hyperlink r:id="rId8" w:history="1">
        <w:r w:rsidR="00AF5D32" w:rsidRPr="00EB4926">
          <w:rPr>
            <w:rStyle w:val="Hyperlink"/>
            <w:rFonts w:eastAsia="Times New Roman" w:cstheme="minorHAnsi"/>
            <w:sz w:val="22"/>
            <w:szCs w:val="22"/>
          </w:rPr>
          <w:t>dvm360.com</w:t>
        </w:r>
      </w:hyperlink>
      <w:r w:rsidR="00EB4926">
        <w:rPr>
          <w:rFonts w:eastAsia="Times New Roman" w:cstheme="minorHAnsi"/>
          <w:sz w:val="22"/>
          <w:szCs w:val="22"/>
        </w:rPr>
        <w:t>.</w:t>
      </w:r>
      <w:r w:rsidR="00AF5D32" w:rsidRPr="00EB4926">
        <w:rPr>
          <w:rFonts w:eastAsia="Times New Roman" w:cstheme="minorHAnsi"/>
          <w:sz w:val="22"/>
          <w:szCs w:val="22"/>
        </w:rPr>
        <w:t xml:space="preserve"> </w:t>
      </w:r>
      <w:r w:rsidR="005C2E3F">
        <w:rPr>
          <w:rFonts w:eastAsia="Times New Roman" w:cstheme="minorHAnsi"/>
          <w:sz w:val="22"/>
          <w:szCs w:val="22"/>
        </w:rPr>
        <w:t xml:space="preserve">In addition to the two overall winners, several Merit Award winners will be highlighted in </w:t>
      </w:r>
      <w:r w:rsidR="005C2E3F" w:rsidRPr="005E5815">
        <w:rPr>
          <w:rFonts w:eastAsia="Times New Roman" w:cstheme="minorHAnsi"/>
          <w:i/>
          <w:iCs/>
          <w:sz w:val="22"/>
          <w:szCs w:val="22"/>
        </w:rPr>
        <w:t>dvm360</w:t>
      </w:r>
      <w:r w:rsidR="005C2E3F" w:rsidRPr="004A07A9">
        <w:rPr>
          <w:rFonts w:eastAsia="Times New Roman" w:cstheme="minorHAnsi"/>
          <w:sz w:val="22"/>
          <w:szCs w:val="22"/>
        </w:rPr>
        <w:t>®</w:t>
      </w:r>
      <w:r w:rsidR="005C2E3F">
        <w:rPr>
          <w:rFonts w:eastAsia="Times New Roman" w:cstheme="minorHAnsi"/>
          <w:sz w:val="22"/>
          <w:szCs w:val="22"/>
        </w:rPr>
        <w:t xml:space="preserve"> </w:t>
      </w:r>
      <w:r w:rsidR="00446AF5">
        <w:rPr>
          <w:rFonts w:eastAsia="Times New Roman" w:cstheme="minorHAnsi"/>
          <w:sz w:val="22"/>
          <w:szCs w:val="22"/>
        </w:rPr>
        <w:t xml:space="preserve">throughout the </w:t>
      </w:r>
      <w:r w:rsidR="005C2E3F">
        <w:rPr>
          <w:rFonts w:eastAsia="Times New Roman" w:cstheme="minorHAnsi"/>
          <w:sz w:val="22"/>
          <w:szCs w:val="22"/>
        </w:rPr>
        <w:t>year.</w:t>
      </w:r>
    </w:p>
    <w:p w14:paraId="508B8B4A" w14:textId="172DCFCF" w:rsidR="00800FD6" w:rsidRPr="0034609F" w:rsidRDefault="00800FD6" w:rsidP="00AA60CE">
      <w:pPr>
        <w:shd w:val="clear" w:color="auto" w:fill="FEFEFE"/>
        <w:spacing w:after="160" w:line="259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For more </w:t>
      </w:r>
      <w:r w:rsidR="00446AF5">
        <w:rPr>
          <w:rFonts w:eastAsia="Times New Roman" w:cstheme="minorHAnsi"/>
          <w:sz w:val="22"/>
          <w:szCs w:val="22"/>
        </w:rPr>
        <w:t>information about the cont</w:t>
      </w:r>
      <w:bookmarkStart w:id="0" w:name="_GoBack"/>
      <w:bookmarkEnd w:id="0"/>
      <w:r w:rsidR="00446AF5">
        <w:rPr>
          <w:rFonts w:eastAsia="Times New Roman" w:cstheme="minorHAnsi"/>
          <w:sz w:val="22"/>
          <w:szCs w:val="22"/>
        </w:rPr>
        <w:t xml:space="preserve">est </w:t>
      </w:r>
      <w:r w:rsidR="008F421F">
        <w:rPr>
          <w:rFonts w:eastAsia="Times New Roman" w:cstheme="minorHAnsi"/>
          <w:sz w:val="22"/>
          <w:szCs w:val="22"/>
        </w:rPr>
        <w:t xml:space="preserve">and </w:t>
      </w:r>
      <w:r w:rsidR="00446AF5">
        <w:rPr>
          <w:rFonts w:eastAsia="Times New Roman" w:cstheme="minorHAnsi"/>
          <w:sz w:val="22"/>
          <w:szCs w:val="22"/>
        </w:rPr>
        <w:t>best practices in hospital design</w:t>
      </w:r>
      <w:r>
        <w:rPr>
          <w:rFonts w:eastAsia="Times New Roman" w:cstheme="minorHAnsi"/>
          <w:sz w:val="22"/>
          <w:szCs w:val="22"/>
        </w:rPr>
        <w:t xml:space="preserve">, click </w:t>
      </w:r>
      <w:hyperlink r:id="rId9" w:history="1">
        <w:r w:rsidRPr="00235E73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>
        <w:rPr>
          <w:rFonts w:eastAsia="Times New Roman" w:cstheme="minorHAnsi"/>
          <w:sz w:val="22"/>
          <w:szCs w:val="22"/>
        </w:rPr>
        <w:t xml:space="preserve">. </w:t>
      </w:r>
    </w:p>
    <w:p w14:paraId="7EE6C4FD" w14:textId="2A4C98C3" w:rsidR="0059419C" w:rsidRPr="0059419C" w:rsidRDefault="0059419C" w:rsidP="005C2E3F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bookmarkStart w:id="1" w:name="_Hlk15476328"/>
      <w:r w:rsidRPr="0059419C">
        <w:rPr>
          <w:rFonts w:ascii="Calibri" w:eastAsia="Calibri" w:hAnsi="Calibri" w:cs="Calibri"/>
          <w:b/>
          <w:bCs/>
          <w:sz w:val="22"/>
          <w:szCs w:val="22"/>
        </w:rPr>
        <w:t>About dvm360®</w:t>
      </w:r>
      <w:r w:rsidRPr="0059419C">
        <w:rPr>
          <w:rFonts w:ascii="Calibri Light" w:eastAsia="Calibri" w:hAnsi="Calibri Light" w:cs="Calibri Light"/>
          <w:b/>
          <w:bCs/>
          <w:sz w:val="22"/>
          <w:szCs w:val="22"/>
          <w:vertAlign w:val="superscript"/>
        </w:rPr>
        <w:br/>
      </w:r>
      <w:r w:rsidRPr="0059419C">
        <w:rPr>
          <w:rFonts w:ascii="Calibri" w:eastAsia="Calibri" w:hAnsi="Calibri" w:cs="Calibri"/>
          <w:sz w:val="22"/>
          <w:szCs w:val="22"/>
        </w:rPr>
        <w:t xml:space="preserve">The leading media-content provider in the veterinary market, </w:t>
      </w:r>
      <w:hyperlink r:id="rId10" w:history="1">
        <w:r w:rsidRPr="0059419C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dvm360</w:t>
        </w:r>
        <w:r w:rsidRPr="0059419C">
          <w:rPr>
            <w:rFonts w:ascii="Calibri" w:eastAsia="Calibri" w:hAnsi="Calibri" w:cs="Calibri"/>
            <w:color w:val="0000FF"/>
            <w:sz w:val="22"/>
            <w:szCs w:val="22"/>
          </w:rPr>
          <w:t>®</w:t>
        </w:r>
      </w:hyperlink>
      <w:r w:rsidRPr="0059419C">
        <w:rPr>
          <w:rFonts w:ascii="Calibri" w:eastAsia="Calibri" w:hAnsi="Calibri" w:cs="Calibri"/>
          <w:sz w:val="22"/>
          <w:szCs w:val="22"/>
        </w:rPr>
        <w:t xml:space="preserve"> has been in operation for more than 30 years and provides readers with top-of-the-line digital and print content that focuses on every aspect of a veterinary professional’s life. In addition, dvm360® hosts continuing education (CE) conferences that provide a 360-degree educational engagement experience for veterinary professionals. These conferences include three Fetch dvm360® conferences</w:t>
      </w:r>
      <w:r w:rsidR="00235E73">
        <w:rPr>
          <w:rFonts w:ascii="Calibri" w:eastAsia="Calibri" w:hAnsi="Calibri" w:cs="Calibri"/>
          <w:sz w:val="22"/>
          <w:szCs w:val="22"/>
        </w:rPr>
        <w:t>, the Hospital Design Conference,</w:t>
      </w:r>
      <w:r w:rsidRPr="0059419C">
        <w:rPr>
          <w:rFonts w:ascii="Calibri" w:eastAsia="Calibri" w:hAnsi="Calibri" w:cs="Calibri"/>
          <w:sz w:val="22"/>
          <w:szCs w:val="22"/>
        </w:rPr>
        <w:t xml:space="preserve"> and the Atlantic Coast Veterinary Conference®, CE events that have been a staple in the veterinary community for 30 years. dvm360® </w:t>
      </w:r>
      <w:bookmarkEnd w:id="1"/>
      <w:r w:rsidRPr="0059419C">
        <w:rPr>
          <w:rFonts w:ascii="Calibri" w:eastAsia="Calibri" w:hAnsi="Calibri" w:cs="Calibri"/>
          <w:sz w:val="22"/>
          <w:szCs w:val="22"/>
        </w:rPr>
        <w:t xml:space="preserve">is a brand of </w:t>
      </w:r>
      <w:hyperlink r:id="rId11" w:history="1">
        <w:r w:rsidRPr="0059419C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MJH Life Sciences</w:t>
        </w:r>
      </w:hyperlink>
      <w:r w:rsidRPr="0059419C">
        <w:rPr>
          <w:rFonts w:ascii="Calibri" w:eastAsia="Calibri" w:hAnsi="Calibri" w:cs="Calibri"/>
          <w:sz w:val="22"/>
          <w:szCs w:val="22"/>
        </w:rPr>
        <w:t xml:space="preserve">™, </w:t>
      </w:r>
      <w:r w:rsidRPr="0059419C">
        <w:rPr>
          <w:rFonts w:ascii="Calibri" w:eastAsia="Calibri" w:hAnsi="Calibri" w:cs="Calibri"/>
          <w:sz w:val="22"/>
          <w:szCs w:val="22"/>
          <w:highlight w:val="white"/>
        </w:rPr>
        <w:t xml:space="preserve">the largest privately held, independent, full-service medical media company in </w:t>
      </w:r>
      <w:r w:rsidRPr="0059419C">
        <w:rPr>
          <w:rFonts w:ascii="Calibri" w:eastAsia="Calibri" w:hAnsi="Calibri" w:cs="Calibri"/>
          <w:sz w:val="22"/>
          <w:szCs w:val="22"/>
        </w:rPr>
        <w:t xml:space="preserve">North America </w:t>
      </w:r>
      <w:r w:rsidRPr="0059419C">
        <w:rPr>
          <w:rFonts w:ascii="Calibri" w:eastAsia="Calibri" w:hAnsi="Calibri" w:cs="Times New Roman"/>
          <w:sz w:val="22"/>
          <w:szCs w:val="22"/>
          <w:highlight w:val="white"/>
        </w:rPr>
        <w:t>dedicated to delivering trusted health care news across multiple channels</w:t>
      </w:r>
      <w:r w:rsidRPr="0059419C">
        <w:rPr>
          <w:rFonts w:ascii="Calibri" w:eastAsia="Calibri" w:hAnsi="Calibri" w:cs="Times New Roman"/>
          <w:sz w:val="22"/>
          <w:szCs w:val="22"/>
        </w:rPr>
        <w:t>.</w:t>
      </w:r>
    </w:p>
    <w:p w14:paraId="67CAF430" w14:textId="65689D78" w:rsidR="0008310E" w:rsidRPr="0034609F" w:rsidRDefault="0059419C" w:rsidP="005C2E3F">
      <w:pPr>
        <w:spacing w:line="259" w:lineRule="auto"/>
        <w:contextualSpacing/>
        <w:rPr>
          <w:rFonts w:eastAsia="Times New Roman" w:cstheme="minorHAnsi"/>
          <w:sz w:val="22"/>
          <w:szCs w:val="22"/>
        </w:rPr>
      </w:pPr>
      <w:r w:rsidRPr="0059419C">
        <w:rPr>
          <w:rFonts w:ascii="Calibri" w:eastAsia="Calibri" w:hAnsi="Calibri" w:cs="Times New Roman"/>
          <w:b/>
          <w:sz w:val="22"/>
          <w:szCs w:val="22"/>
        </w:rPr>
        <w:lastRenderedPageBreak/>
        <w:t>dvm360® Media Contact</w:t>
      </w:r>
      <w:r w:rsidRPr="0059419C">
        <w:rPr>
          <w:rFonts w:ascii="Calibri" w:eastAsia="Calibri" w:hAnsi="Calibri" w:cs="Times New Roman"/>
          <w:b/>
          <w:sz w:val="22"/>
          <w:szCs w:val="22"/>
        </w:rPr>
        <w:br/>
      </w:r>
      <w:r w:rsidRPr="0059419C">
        <w:rPr>
          <w:rFonts w:ascii="Calibri" w:eastAsia="Calibri" w:hAnsi="Calibri" w:cs="Times New Roman"/>
          <w:sz w:val="22"/>
          <w:szCs w:val="22"/>
        </w:rPr>
        <w:t>John Patricolo, 609-325-4630</w:t>
      </w:r>
      <w:r w:rsidRPr="0059419C">
        <w:rPr>
          <w:rFonts w:ascii="Calibri" w:eastAsia="Calibri" w:hAnsi="Calibri" w:cs="Times New Roman"/>
          <w:sz w:val="22"/>
          <w:szCs w:val="22"/>
        </w:rPr>
        <w:br/>
      </w:r>
      <w:hyperlink r:id="rId12" w:history="1">
        <w:r w:rsidRPr="0059419C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jpatricolo@mjhlifesciences.com</w:t>
        </w:r>
      </w:hyperlink>
    </w:p>
    <w:sectPr w:rsidR="0008310E" w:rsidRPr="0034609F" w:rsidSect="00BC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F6DE4"/>
    <w:multiLevelType w:val="multilevel"/>
    <w:tmpl w:val="3E3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6"/>
    <w:rsid w:val="00036FFE"/>
    <w:rsid w:val="000370D4"/>
    <w:rsid w:val="0008310E"/>
    <w:rsid w:val="000C1F60"/>
    <w:rsid w:val="000D0603"/>
    <w:rsid w:val="00114ED6"/>
    <w:rsid w:val="0012786A"/>
    <w:rsid w:val="00204455"/>
    <w:rsid w:val="00235E73"/>
    <w:rsid w:val="002943E4"/>
    <w:rsid w:val="002D200B"/>
    <w:rsid w:val="0034609F"/>
    <w:rsid w:val="0036322D"/>
    <w:rsid w:val="003C45BF"/>
    <w:rsid w:val="0043735A"/>
    <w:rsid w:val="00446AF5"/>
    <w:rsid w:val="00456839"/>
    <w:rsid w:val="004966D2"/>
    <w:rsid w:val="004A07A9"/>
    <w:rsid w:val="004A151F"/>
    <w:rsid w:val="004B5710"/>
    <w:rsid w:val="004D791D"/>
    <w:rsid w:val="004E1279"/>
    <w:rsid w:val="00517875"/>
    <w:rsid w:val="00521D77"/>
    <w:rsid w:val="00570F88"/>
    <w:rsid w:val="0059419C"/>
    <w:rsid w:val="00596646"/>
    <w:rsid w:val="005C2E3F"/>
    <w:rsid w:val="005E5815"/>
    <w:rsid w:val="005E7DCB"/>
    <w:rsid w:val="005F3F7A"/>
    <w:rsid w:val="00627417"/>
    <w:rsid w:val="0064565E"/>
    <w:rsid w:val="00647F29"/>
    <w:rsid w:val="0067023A"/>
    <w:rsid w:val="00705A84"/>
    <w:rsid w:val="0071553B"/>
    <w:rsid w:val="0074060D"/>
    <w:rsid w:val="00754798"/>
    <w:rsid w:val="00793149"/>
    <w:rsid w:val="00800FD6"/>
    <w:rsid w:val="00816953"/>
    <w:rsid w:val="0088631F"/>
    <w:rsid w:val="00891975"/>
    <w:rsid w:val="008A7B74"/>
    <w:rsid w:val="008D265B"/>
    <w:rsid w:val="008F421F"/>
    <w:rsid w:val="009029E2"/>
    <w:rsid w:val="00907B6B"/>
    <w:rsid w:val="009336E8"/>
    <w:rsid w:val="009842E2"/>
    <w:rsid w:val="00A31161"/>
    <w:rsid w:val="00A748D6"/>
    <w:rsid w:val="00A77EA7"/>
    <w:rsid w:val="00AA60CE"/>
    <w:rsid w:val="00AC63D1"/>
    <w:rsid w:val="00AE08B7"/>
    <w:rsid w:val="00AE3E11"/>
    <w:rsid w:val="00AF5D32"/>
    <w:rsid w:val="00B50C78"/>
    <w:rsid w:val="00BC4123"/>
    <w:rsid w:val="00C07F18"/>
    <w:rsid w:val="00C61DA2"/>
    <w:rsid w:val="00C9217D"/>
    <w:rsid w:val="00CE0092"/>
    <w:rsid w:val="00D11A73"/>
    <w:rsid w:val="00D12AE3"/>
    <w:rsid w:val="00D20173"/>
    <w:rsid w:val="00DA4B9F"/>
    <w:rsid w:val="00DA6680"/>
    <w:rsid w:val="00DC782E"/>
    <w:rsid w:val="00E0365E"/>
    <w:rsid w:val="00E41889"/>
    <w:rsid w:val="00E4646D"/>
    <w:rsid w:val="00E50729"/>
    <w:rsid w:val="00E86BD1"/>
    <w:rsid w:val="00EB4926"/>
    <w:rsid w:val="00ED75EE"/>
    <w:rsid w:val="00ED77FB"/>
    <w:rsid w:val="00EF0AE2"/>
    <w:rsid w:val="00F00EE9"/>
    <w:rsid w:val="00F53A20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6C19"/>
  <w14:defaultImageDpi w14:val="32767"/>
  <w15:chartTrackingRefBased/>
  <w15:docId w15:val="{C282A2B8-8CBB-9344-8262-26BF5A3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6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66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6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66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596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96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6646"/>
    <w:rPr>
      <w:color w:val="0000FF"/>
      <w:u w:val="single"/>
    </w:rPr>
  </w:style>
  <w:style w:type="paragraph" w:customStyle="1" w:styleId="bwlistitemmargb">
    <w:name w:val="bwlistitemmargb"/>
    <w:basedOn w:val="Normal"/>
    <w:rsid w:val="00596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C63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D79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265B"/>
  </w:style>
  <w:style w:type="character" w:styleId="CommentReference">
    <w:name w:val="annotation reference"/>
    <w:basedOn w:val="DefaultParagraphFont"/>
    <w:uiPriority w:val="99"/>
    <w:semiHidden/>
    <w:unhideWhenUsed/>
    <w:rsid w:val="0079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22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25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3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822">
                  <w:blockQuote w:val="1"/>
                  <w:marLeft w:val="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m360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cottanimal.com/" TargetMode="External"/><Relationship Id="rId12" Type="http://schemas.openxmlformats.org/officeDocument/2006/relationships/hyperlink" Target="mailto:jpatricolo@mjhas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stinlegacyanimalhospital.com/" TargetMode="External"/><Relationship Id="rId11" Type="http://schemas.openxmlformats.org/officeDocument/2006/relationships/hyperlink" Target="https://www.mjhlifesciences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vm360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vm360.com/hospital-des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Marnette Falley</dc:creator>
  <cp:keywords/>
  <dc:description/>
  <cp:lastModifiedBy>John Patricolo</cp:lastModifiedBy>
  <cp:revision>3</cp:revision>
  <cp:lastPrinted>2019-03-22T14:58:00Z</cp:lastPrinted>
  <dcterms:created xsi:type="dcterms:W3CDTF">2020-02-14T21:54:00Z</dcterms:created>
  <dcterms:modified xsi:type="dcterms:W3CDTF">2020-02-17T13:54:00Z</dcterms:modified>
</cp:coreProperties>
</file>